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4810125</wp:posOffset>
            </wp:positionH>
            <wp:positionV relativeFrom="paragraph">
              <wp:posOffset>19050</wp:posOffset>
            </wp:positionV>
            <wp:extent cx="1617821" cy="414337"/>
            <wp:effectExtent b="0" l="0" r="0" t="0"/>
            <wp:wrapSquare wrapText="bothSides" distB="19050" distT="19050" distL="19050" distR="190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17821" cy="4143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/>
        <w:drawing>
          <wp:inline distB="19050" distT="19050" distL="19050" distR="19050">
            <wp:extent cx="871538" cy="871538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71538" cy="8715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002060"/>
          <w:sz w:val="24"/>
          <w:szCs w:val="24"/>
          <w:highlight w:val="white"/>
        </w:rPr>
      </w:pPr>
      <w:r w:rsidDel="00000000" w:rsidR="00000000" w:rsidRPr="00000000">
        <w:rPr>
          <w:b w:val="1"/>
          <w:color w:val="002060"/>
          <w:sz w:val="24"/>
          <w:szCs w:val="24"/>
          <w:rtl w:val="0"/>
        </w:rPr>
        <w:t xml:space="preserve">Module 2 </w:t>
        <w:br w:type="textWrapping"/>
      </w:r>
      <w:r w:rsidDel="00000000" w:rsidR="00000000" w:rsidRPr="00000000">
        <w:rPr>
          <w:b w:val="1"/>
          <w:color w:val="002060"/>
          <w:sz w:val="24"/>
          <w:szCs w:val="24"/>
          <w:highlight w:val="white"/>
          <w:rtl w:val="0"/>
        </w:rPr>
        <w:t xml:space="preserve">Sustainable Development and Environment</w:t>
      </w:r>
    </w:p>
    <w:p w:rsidR="00000000" w:rsidDel="00000000" w:rsidP="00000000" w:rsidRDefault="00000000" w:rsidRPr="00000000" w14:paraId="00000004">
      <w:pPr>
        <w:widowControl w:val="0"/>
        <w:spacing w:line="216" w:lineRule="auto"/>
        <w:rPr>
          <w:b w:val="1"/>
          <w:color w:val="4a86e8"/>
          <w:sz w:val="2"/>
          <w:szCs w:val="2"/>
        </w:rPr>
      </w:pPr>
      <w:r w:rsidDel="00000000" w:rsidR="00000000" w:rsidRPr="00000000">
        <w:rPr>
          <w:b w:val="1"/>
          <w:color w:val="0070c0"/>
          <w:sz w:val="20.666600000000003"/>
          <w:szCs w:val="20.666600000000003"/>
          <w:rtl w:val="0"/>
        </w:rPr>
        <w:t xml:space="preserve">Session 3 </w:t>
        <w:br w:type="textWrapping"/>
      </w:r>
      <w:r w:rsidDel="00000000" w:rsidR="00000000" w:rsidRPr="00000000">
        <w:rPr>
          <w:b w:val="1"/>
          <w:color w:val="0070c0"/>
          <w:rtl w:val="0"/>
        </w:rPr>
        <w:t xml:space="preserve">Key concept of environmental protection and sustainable development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16" w:lineRule="auto"/>
        <w:rPr>
          <w:b w:val="1"/>
          <w:color w:val="4a86e8"/>
          <w:sz w:val="25.546599999999998"/>
          <w:szCs w:val="25.54659999999999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16" w:lineRule="auto"/>
        <w:rPr>
          <w:b w:val="1"/>
          <w:color w:val="4a86e8"/>
        </w:rPr>
      </w:pPr>
      <w:r w:rsidDel="00000000" w:rsidR="00000000" w:rsidRPr="00000000">
        <w:rPr>
          <w:b w:val="1"/>
          <w:color w:val="4a86e8"/>
          <w:sz w:val="25.546599999999998"/>
          <w:szCs w:val="25.546599999999998"/>
          <w:rtl w:val="0"/>
        </w:rPr>
        <w:t xml:space="preserve">Lesson 1:</w:t>
      </w:r>
      <w:r w:rsidDel="00000000" w:rsidR="00000000" w:rsidRPr="00000000">
        <w:rPr>
          <w:b w:val="1"/>
          <w:color w:val="0070c0"/>
          <w:rtl w:val="0"/>
        </w:rPr>
        <w:t xml:space="preserve">Key concepts of environmental protection and sustainable development.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16" w:lineRule="auto"/>
        <w:rPr>
          <w:sz w:val="2"/>
          <w:szCs w:val="2"/>
        </w:rPr>
      </w:pPr>
      <w:r w:rsidDel="00000000" w:rsidR="00000000" w:rsidRPr="00000000">
        <w:rPr>
          <w:sz w:val="2"/>
          <w:szCs w:val="2"/>
          <w:rtl w:val="0"/>
        </w:rPr>
        <w:br w:type="textWrapping"/>
      </w:r>
      <w:r w:rsidDel="00000000" w:rsidR="00000000" w:rsidRPr="00000000">
        <w:rPr>
          <w:sz w:val="4"/>
          <w:szCs w:val="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b w:val="1"/>
          <w:color w:val="00206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QUIZ</w:t>
      </w:r>
    </w:p>
    <w:p w:rsidR="00000000" w:rsidDel="00000000" w:rsidP="00000000" w:rsidRDefault="00000000" w:rsidRPr="00000000" w14:paraId="0000000A">
      <w:pPr>
        <w:spacing w:before="0" w:line="240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sz w:val="30"/>
          <w:szCs w:val="30"/>
          <w:rtl w:val="0"/>
        </w:rPr>
        <w:t xml:space="preserve">Q1/</w:t>
      </w:r>
      <w:r w:rsidDel="00000000" w:rsidR="00000000" w:rsidRPr="00000000">
        <w:rPr>
          <w:rFonts w:ascii="Helvetica Neue" w:cs="Helvetica Neue" w:eastAsia="Helvetica Neue" w:hAnsi="Helvetica Neue"/>
          <w:u w:val="single"/>
          <w:rtl w:val="0"/>
        </w:rPr>
        <w:t xml:space="preserve">What is sustainable development?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before="0" w:line="240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a) Economic development that meets the needs of the present without compromising the ability of future generations to meet their own needs.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before="0" w:line="240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b) A concept focused solely on environmental protection.</w:t>
      </w:r>
    </w:p>
    <w:p w:rsidR="00000000" w:rsidDel="00000000" w:rsidP="00000000" w:rsidRDefault="00000000" w:rsidRPr="00000000" w14:paraId="0000000D">
      <w:pPr>
        <w:widowControl w:val="0"/>
        <w:spacing w:before="0" w:line="240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c) An economic system based on infinite growth.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Helvetica Neue" w:cs="Helvetica Neue" w:eastAsia="Helvetica Neue" w:hAnsi="Helvetica Neue"/>
          <w:color w:val="ff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20"/>
          <w:szCs w:val="20"/>
          <w:rtl w:val="0"/>
        </w:rPr>
        <w:t xml:space="preserve">Q2: Answer:a)</w:t>
      </w:r>
    </w:p>
    <w:p w:rsidR="00000000" w:rsidDel="00000000" w:rsidP="00000000" w:rsidRDefault="00000000" w:rsidRPr="00000000" w14:paraId="0000000F">
      <w:pPr>
        <w:widowControl w:val="0"/>
        <w:spacing w:before="0" w:line="240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16" w:lineRule="auto"/>
        <w:rPr/>
      </w:pPr>
      <w:r w:rsidDel="00000000" w:rsidR="00000000" w:rsidRPr="00000000">
        <w:rPr>
          <w:sz w:val="30"/>
          <w:szCs w:val="30"/>
          <w:rtl w:val="0"/>
        </w:rPr>
        <w:t xml:space="preserve">Q2/ </w:t>
      </w:r>
      <w:r w:rsidDel="00000000" w:rsidR="00000000" w:rsidRPr="00000000">
        <w:rPr>
          <w:rFonts w:ascii="Helvetica Neue" w:cs="Helvetica Neue" w:eastAsia="Helvetica Neue" w:hAnsi="Helvetica Neue"/>
          <w:u w:val="single"/>
          <w:rtl w:val="0"/>
        </w:rPr>
        <w:t xml:space="preserve">Which energy is considered renewable?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Helvetica Neue" w:cs="Helvetica Neue" w:eastAsia="Helvetica Neue" w:hAnsi="Helvetica Neue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Oil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Helvetica Neue" w:cs="Helvetica Neue" w:eastAsia="Helvetica Neue" w:hAnsi="Helvetica Neue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Coal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Helvetica Neue" w:cs="Helvetica Neue" w:eastAsia="Helvetica Neue" w:hAnsi="Helvetica Neue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Solar energy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16" w:lineRule="auto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40" w:lineRule="auto"/>
        <w:ind w:left="0" w:firstLine="0"/>
        <w:rPr>
          <w:rFonts w:ascii="Helvetica Neue" w:cs="Helvetica Neue" w:eastAsia="Helvetica Neue" w:hAnsi="Helvetica Neue"/>
          <w:color w:val="ff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20"/>
          <w:szCs w:val="20"/>
          <w:rtl w:val="0"/>
        </w:rPr>
        <w:t xml:space="preserve">Q2: Answer:c )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ind w:left="0" w:firstLine="0"/>
        <w:rPr>
          <w:rFonts w:ascii="Helvetica Neue" w:cs="Helvetica Neue" w:eastAsia="Helvetica Neue" w:hAnsi="Helvetica Neue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0" w:line="216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sz w:val="30"/>
          <w:szCs w:val="30"/>
          <w:rtl w:val="0"/>
        </w:rPr>
        <w:t xml:space="preserve">Q3/</w:t>
      </w:r>
      <w:r w:rsidDel="00000000" w:rsidR="00000000" w:rsidRPr="00000000">
        <w:rPr>
          <w:rFonts w:ascii="Helvetica Neue" w:cs="Helvetica Neue" w:eastAsia="Helvetica Neue" w:hAnsi="Helvetica Neue"/>
          <w:u w:val="single"/>
          <w:rtl w:val="0"/>
        </w:rPr>
        <w:t xml:space="preserve">Biodiversity is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a) The variety of living things on Earth.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b) The capacity of ecosystems to regenerate.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c) The quantity of fresh water available on Earth.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before="0" w:line="216" w:lineRule="auto"/>
        <w:rPr>
          <w:rFonts w:ascii="Helvetica Neue" w:cs="Helvetica Neue" w:eastAsia="Helvetica Neue" w:hAnsi="Helvetica Neue"/>
          <w:color w:val="ff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20"/>
          <w:szCs w:val="20"/>
          <w:rtl w:val="0"/>
        </w:rPr>
        <w:t xml:space="preserve">Q3: Answer:a )</w:t>
      </w:r>
    </w:p>
    <w:p w:rsidR="00000000" w:rsidDel="00000000" w:rsidP="00000000" w:rsidRDefault="00000000" w:rsidRPr="00000000" w14:paraId="0000001D">
      <w:pPr>
        <w:spacing w:after="200" w:before="200" w:line="240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sz w:val="30"/>
          <w:szCs w:val="30"/>
          <w:rtl w:val="0"/>
        </w:rPr>
        <w:t xml:space="preserve">Q4/ </w:t>
      </w:r>
      <w:r w:rsidDel="00000000" w:rsidR="00000000" w:rsidRPr="00000000">
        <w:rPr>
          <w:rFonts w:ascii="Helvetica Neue" w:cs="Helvetica Neue" w:eastAsia="Helvetica Neue" w:hAnsi="Helvetica Neue"/>
          <w:u w:val="single"/>
          <w:rtl w:val="0"/>
        </w:rPr>
        <w:t xml:space="preserve">What are the consequences of deforestation?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after="200" w:before="200" w:line="120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a) 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Reduced biodiversity</w:t>
      </w:r>
    </w:p>
    <w:p w:rsidR="00000000" w:rsidDel="00000000" w:rsidP="00000000" w:rsidRDefault="00000000" w:rsidRPr="00000000" w14:paraId="0000001F">
      <w:pPr>
        <w:widowControl w:val="0"/>
        <w:spacing w:after="200" w:before="200" w:line="120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b) Increase in CO2 emissions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after="200" w:before="200" w:line="120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c) Disruption of the water cycle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00" w:before="200" w:line="120" w:lineRule="auto"/>
        <w:rPr>
          <w:rFonts w:ascii="Helvetica Neue" w:cs="Helvetica Neue" w:eastAsia="Helvetica Neue" w:hAnsi="Helvetica Neue"/>
          <w:color w:val="ff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20"/>
          <w:szCs w:val="20"/>
          <w:rtl w:val="0"/>
        </w:rPr>
        <w:t xml:space="preserve">Q4: Answers: a) ,b), c)</w:t>
      </w:r>
    </w:p>
    <w:p w:rsidR="00000000" w:rsidDel="00000000" w:rsidP="00000000" w:rsidRDefault="00000000" w:rsidRPr="00000000" w14:paraId="00000022">
      <w:pPr>
        <w:rPr>
          <w:rFonts w:ascii="Helvetica Neue" w:cs="Helvetica Neue" w:eastAsia="Helvetica Neue" w:hAnsi="Helvetica Neue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after="0" w:before="0" w:line="216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b w:val="1"/>
          <w:sz w:val="21.9058"/>
          <w:szCs w:val="21.9058"/>
          <w:rtl w:val="0"/>
        </w:rPr>
        <w:t xml:space="preserve">Q5/ </w:t>
      </w:r>
      <w:r w:rsidDel="00000000" w:rsidR="00000000" w:rsidRPr="00000000">
        <w:rPr>
          <w:rFonts w:ascii="Helvetica Neue" w:cs="Helvetica Neue" w:eastAsia="Helvetica Neue" w:hAnsi="Helvetica Neue"/>
          <w:u w:val="single"/>
          <w:rtl w:val="0"/>
        </w:rPr>
        <w:t xml:space="preserve">How can you reduce your environmental impact on a daily basis?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before="0" w:line="216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a) Sort your waste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before="0" w:line="216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b) Limit water consumption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before="0" w:line="216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c) Use public transport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after="0" w:before="0" w:line="216" w:lineRule="auto"/>
        <w:rPr>
          <w:rFonts w:ascii="Helvetica Neue" w:cs="Helvetica Neue" w:eastAsia="Helvetica Neue" w:hAnsi="Helvetica Neue"/>
          <w:color w:val="ff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20"/>
          <w:szCs w:val="20"/>
          <w:rtl w:val="0"/>
        </w:rPr>
        <w:t xml:space="preserve">Q5: Answer: a), b), c)</w:t>
      </w:r>
    </w:p>
    <w:p w:rsidR="00000000" w:rsidDel="00000000" w:rsidP="00000000" w:rsidRDefault="00000000" w:rsidRPr="00000000" w14:paraId="00000028">
      <w:pPr>
        <w:widowControl w:val="0"/>
        <w:spacing w:after="0" w:before="0" w:lineRule="auto"/>
        <w:rPr>
          <w:sz w:val="55.9058"/>
          <w:szCs w:val="55.9058"/>
        </w:rPr>
      </w:pPr>
      <w:r w:rsidDel="00000000" w:rsidR="00000000" w:rsidRPr="00000000">
        <w:rPr>
          <w:sz w:val="55.9058"/>
          <w:szCs w:val="55.9058"/>
          <w:rtl w:val="0"/>
        </w:rPr>
        <w:br w:type="textWrapping"/>
      </w:r>
    </w:p>
    <w:p w:rsidR="00000000" w:rsidDel="00000000" w:rsidP="00000000" w:rsidRDefault="00000000" w:rsidRPr="00000000" w14:paraId="00000029">
      <w:pPr>
        <w:rPr>
          <w:rFonts w:ascii="Helvetica Neue" w:cs="Helvetica Neue" w:eastAsia="Helvetica Neue" w:hAnsi="Helvetica Neue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line="240" w:lineRule="auto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before="440" w:line="240" w:lineRule="auto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